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5B" w:rsidRPr="0075505B" w:rsidRDefault="00B42014" w:rsidP="001C2BAE">
      <w:pPr>
        <w:widowControl w:val="0"/>
        <w:tabs>
          <w:tab w:val="left" w:pos="10440"/>
        </w:tabs>
        <w:spacing w:after="0" w:line="240" w:lineRule="auto"/>
        <w:ind w:firstLine="851"/>
        <w:rPr>
          <w:rFonts w:ascii="Times New Roman" w:eastAsia="Arial Unicode MS" w:hAnsi="Times New Roman" w:cs="Times New Roman"/>
          <w:color w:val="000000"/>
          <w:sz w:val="36"/>
          <w:szCs w:val="36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75505B" w:rsidRPr="0075505B" w:rsidRDefault="001C2BAE" w:rsidP="0075505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Аннотация к рабочей программе по геометрии 8 класс</w:t>
      </w:r>
    </w:p>
    <w:p w:rsidR="0075505B" w:rsidRPr="00B42014" w:rsidRDefault="0075505B" w:rsidP="0075505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sz w:val="24"/>
          <w:szCs w:val="24"/>
        </w:rPr>
        <w:t>Рабочая программа по геометрии  составлена на основе:</w:t>
      </w:r>
    </w:p>
    <w:p w:rsidR="0075505B" w:rsidRPr="00B42014" w:rsidRDefault="0075505B" w:rsidP="0075505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4201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ФГОС  основного общего образования,  примерной программы  основного общего  образования по геометрии для   7- 9классов,  авторской программы к УМК Л. С. </w:t>
      </w:r>
      <w:proofErr w:type="spellStart"/>
      <w:r w:rsidRPr="00B4201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Атанасяна</w:t>
      </w:r>
      <w:proofErr w:type="spellEnd"/>
      <w:r w:rsidRPr="00B4201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,  учебного плана МБОУ г. Мценска «Средняя школа № 4» на 2017 – 2018 учебный год, федерального</w:t>
      </w:r>
      <w:r w:rsidR="00B42014" w:rsidRPr="00B4201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перечня учебников на 2018 – 2019</w:t>
      </w:r>
      <w:r w:rsidRPr="00B4201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учебный год.</w:t>
      </w:r>
    </w:p>
    <w:p w:rsidR="0075505B" w:rsidRPr="00B42014" w:rsidRDefault="0075505B" w:rsidP="0075505B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4201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примерное распределение учебных часов по разделам курса.</w:t>
      </w:r>
    </w:p>
    <w:p w:rsidR="0075505B" w:rsidRPr="00B42014" w:rsidRDefault="0075505B" w:rsidP="0075505B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4201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 ходе преподавания геометрии в 8 классе, работы над формированием у учащихся универсальных учебных действий следует обращать внимание на то, чтобы они овладевали умениями </w:t>
      </w:r>
      <w:proofErr w:type="spellStart"/>
      <w:r w:rsidRPr="00B4201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общеучебного</w:t>
      </w:r>
      <w:proofErr w:type="spellEnd"/>
      <w:r w:rsidRPr="00B4201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характера, разнообразными способами деятельности, приобретали опыт:</w:t>
      </w:r>
    </w:p>
    <w:p w:rsidR="0075505B" w:rsidRPr="00B42014" w:rsidRDefault="0075505B" w:rsidP="0075505B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75505B" w:rsidRPr="00B42014" w:rsidRDefault="0075505B" w:rsidP="0075505B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sz w:val="24"/>
          <w:szCs w:val="24"/>
        </w:rPr>
        <w:t xml:space="preserve"> 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75505B" w:rsidRPr="00B42014" w:rsidRDefault="0075505B" w:rsidP="0075505B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sz w:val="24"/>
          <w:szCs w:val="24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75505B" w:rsidRPr="00B42014" w:rsidRDefault="0075505B" w:rsidP="0075505B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sz w:val="24"/>
          <w:szCs w:val="24"/>
        </w:rPr>
        <w:t xml:space="preserve"> 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75505B" w:rsidRPr="00B42014" w:rsidRDefault="0075505B" w:rsidP="0075505B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sz w:val="24"/>
          <w:szCs w:val="24"/>
        </w:rPr>
        <w:t xml:space="preserve"> проведения доказательных рассуждений, аргументации, выдвижения гипотез и их обоснования;</w:t>
      </w:r>
    </w:p>
    <w:p w:rsidR="0075505B" w:rsidRPr="00B42014" w:rsidRDefault="0075505B" w:rsidP="0075505B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sz w:val="24"/>
          <w:szCs w:val="24"/>
        </w:rPr>
        <w:t xml:space="preserve"> 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75505B" w:rsidRPr="00B42014" w:rsidRDefault="0075505B" w:rsidP="0075505B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42014">
        <w:rPr>
          <w:rFonts w:ascii="Times New Roman" w:eastAsia="Calibri" w:hAnsi="Times New Roman" w:cs="Times New Roman"/>
          <w:b/>
          <w:sz w:val="24"/>
          <w:szCs w:val="24"/>
        </w:rPr>
        <w:t>Цели и задачи обучения</w:t>
      </w:r>
    </w:p>
    <w:p w:rsidR="0075505B" w:rsidRPr="00B42014" w:rsidRDefault="0075505B" w:rsidP="0075505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sz w:val="24"/>
          <w:szCs w:val="24"/>
        </w:rPr>
        <w:t>Обучение математике в основной школе направлено на достижение следующих целей:</w:t>
      </w:r>
    </w:p>
    <w:p w:rsidR="0075505B" w:rsidRPr="00B42014" w:rsidRDefault="0075505B" w:rsidP="0075505B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b/>
          <w:i/>
          <w:sz w:val="24"/>
          <w:szCs w:val="24"/>
        </w:rPr>
        <w:t>В направлении личностного развития:</w:t>
      </w:r>
    </w:p>
    <w:p w:rsidR="0075505B" w:rsidRPr="00B42014" w:rsidRDefault="0075505B" w:rsidP="0075505B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75505B" w:rsidRPr="00B42014" w:rsidRDefault="0075505B" w:rsidP="0075505B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75505B" w:rsidRPr="00B42014" w:rsidRDefault="0075505B" w:rsidP="0075505B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sz w:val="24"/>
          <w:szCs w:val="24"/>
        </w:rPr>
        <w:t xml:space="preserve"> воспитание качеств личности, обеспечивающих социальную мобильность, способность принимать самостоятельные решения;</w:t>
      </w:r>
    </w:p>
    <w:p w:rsidR="0075505B" w:rsidRPr="00B42014" w:rsidRDefault="0075505B" w:rsidP="0075505B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75505B" w:rsidRDefault="0075505B" w:rsidP="0075505B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sz w:val="24"/>
          <w:szCs w:val="24"/>
        </w:rPr>
        <w:t xml:space="preserve"> развитие интереса к математическому творчеству и математических способностей.</w:t>
      </w:r>
    </w:p>
    <w:p w:rsidR="00B42014" w:rsidRPr="00B42014" w:rsidRDefault="00B42014" w:rsidP="00B42014">
      <w:pPr>
        <w:spacing w:line="240" w:lineRule="auto"/>
        <w:ind w:left="15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2014" w:rsidRPr="00B42014" w:rsidRDefault="0075505B" w:rsidP="0075505B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 </w:t>
      </w:r>
      <w:proofErr w:type="spellStart"/>
      <w:r w:rsidRPr="00B42014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метапредметном</w:t>
      </w:r>
      <w:proofErr w:type="spellEnd"/>
      <w:r w:rsidRPr="00B4201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направлении:</w:t>
      </w:r>
    </w:p>
    <w:p w:rsidR="00B42014" w:rsidRPr="00B42014" w:rsidRDefault="00B42014" w:rsidP="00B42014">
      <w:pPr>
        <w:spacing w:line="240" w:lineRule="auto"/>
        <w:ind w:left="15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05B" w:rsidRPr="00B42014" w:rsidRDefault="0075505B" w:rsidP="0075505B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75505B" w:rsidRPr="00B42014" w:rsidRDefault="0075505B" w:rsidP="0075505B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sz w:val="24"/>
          <w:szCs w:val="24"/>
        </w:rPr>
        <w:t xml:space="preserve">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75505B" w:rsidRDefault="0075505B" w:rsidP="0075505B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B42014" w:rsidRPr="00B42014" w:rsidRDefault="00B42014" w:rsidP="00B42014">
      <w:pPr>
        <w:spacing w:line="240" w:lineRule="auto"/>
        <w:ind w:left="15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05B" w:rsidRPr="00B42014" w:rsidRDefault="0075505B" w:rsidP="0075505B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 предметном направлении:</w:t>
      </w:r>
    </w:p>
    <w:p w:rsidR="00B42014" w:rsidRPr="00B42014" w:rsidRDefault="00B42014" w:rsidP="00B42014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05B" w:rsidRPr="00B42014" w:rsidRDefault="0075505B" w:rsidP="0075505B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75505B" w:rsidRPr="00B42014" w:rsidRDefault="0075505B" w:rsidP="0075505B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sz w:val="24"/>
          <w:szCs w:val="24"/>
        </w:rPr>
        <w:t xml:space="preserve">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75505B" w:rsidRPr="00B42014" w:rsidRDefault="0075505B" w:rsidP="0075505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sz w:val="24"/>
          <w:szCs w:val="24"/>
        </w:rPr>
        <w:t>В ходе изучения материала предполагается закрепление и отработка основных умений и навыков, их совершенствование, а также систематизация полученных ранее знаний. Таким образом, решаются следующие задачи:</w:t>
      </w:r>
    </w:p>
    <w:p w:rsidR="0075505B" w:rsidRPr="00B42014" w:rsidRDefault="0075505B" w:rsidP="0075505B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sz w:val="24"/>
          <w:szCs w:val="24"/>
        </w:rPr>
        <w:t>введение терминологии и отработка умения ее грамотного использования;</w:t>
      </w:r>
    </w:p>
    <w:p w:rsidR="0075505B" w:rsidRPr="00B42014" w:rsidRDefault="0075505B" w:rsidP="0075505B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sz w:val="24"/>
          <w:szCs w:val="24"/>
        </w:rPr>
        <w:t xml:space="preserve"> развитие навыков изображения планиметрических фигур и простейших геометрических конфигураций;</w:t>
      </w:r>
    </w:p>
    <w:p w:rsidR="0075505B" w:rsidRPr="00B42014" w:rsidRDefault="0075505B" w:rsidP="0075505B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sz w:val="24"/>
          <w:szCs w:val="24"/>
        </w:rPr>
        <w:t xml:space="preserve"> совершенствование навыков применения свойств геометрических фигур как опоры при решении задач;</w:t>
      </w:r>
    </w:p>
    <w:p w:rsidR="0075505B" w:rsidRPr="00B42014" w:rsidRDefault="0075505B" w:rsidP="0075505B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sz w:val="24"/>
          <w:szCs w:val="24"/>
        </w:rPr>
        <w:t xml:space="preserve"> формирование умения доказывать равенство данных треугольников;</w:t>
      </w:r>
    </w:p>
    <w:p w:rsidR="0075505B" w:rsidRPr="00B42014" w:rsidRDefault="0075505B" w:rsidP="0075505B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sz w:val="24"/>
          <w:szCs w:val="24"/>
        </w:rPr>
        <w:t>отработка навыков решения простейших задач на построение с помощью циркуля и линейки;</w:t>
      </w:r>
    </w:p>
    <w:p w:rsidR="0075505B" w:rsidRPr="00B42014" w:rsidRDefault="0075505B" w:rsidP="0075505B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42014">
        <w:rPr>
          <w:rFonts w:ascii="Times New Roman" w:eastAsia="Calibri" w:hAnsi="Times New Roman" w:cs="Times New Roman"/>
          <w:sz w:val="24"/>
          <w:szCs w:val="24"/>
        </w:rPr>
        <w:lastRenderedPageBreak/>
        <w:t>формирование умения доказывать параллельность прямых с использованием соответствующих признаков, находить равные углы при параллельных прямых, что находит широкое применение в дальнейшем курсе геометрии;</w:t>
      </w:r>
      <w:proofErr w:type="gramEnd"/>
    </w:p>
    <w:p w:rsidR="0075505B" w:rsidRPr="00B42014" w:rsidRDefault="0075505B" w:rsidP="0075505B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sz w:val="24"/>
          <w:szCs w:val="24"/>
        </w:rPr>
        <w:t xml:space="preserve"> расширение знаний учащихся о треугольниках.</w:t>
      </w:r>
    </w:p>
    <w:p w:rsidR="0075505B" w:rsidRPr="00B42014" w:rsidRDefault="0075505B" w:rsidP="0075505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5282" w:rsidRPr="00B42014" w:rsidRDefault="00995282" w:rsidP="0075505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05B" w:rsidRPr="00B42014" w:rsidRDefault="0075505B" w:rsidP="0075505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2014">
        <w:rPr>
          <w:rFonts w:ascii="Times New Roman" w:eastAsia="Calibri" w:hAnsi="Times New Roman" w:cs="Times New Roman"/>
          <w:b/>
          <w:sz w:val="24"/>
          <w:szCs w:val="24"/>
        </w:rPr>
        <w:t>Место предмета</w:t>
      </w:r>
    </w:p>
    <w:p w:rsidR="0075505B" w:rsidRPr="00B42014" w:rsidRDefault="0075505B" w:rsidP="0075505B">
      <w:pPr>
        <w:spacing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</w:pPr>
      <w:r w:rsidRPr="00B42014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 xml:space="preserve">На изучение предмета отводится 2 часа в неделю, итого 68 часов за учебный год. </w:t>
      </w:r>
    </w:p>
    <w:p w:rsidR="00995282" w:rsidRPr="00B42014" w:rsidRDefault="00995282" w:rsidP="0075505B">
      <w:pPr>
        <w:spacing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</w:pPr>
      <w:r w:rsidRPr="00B42014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>В том числе: контрольных работ - 5</w:t>
      </w:r>
    </w:p>
    <w:p w:rsidR="0075505B" w:rsidRPr="00B42014" w:rsidRDefault="0075505B" w:rsidP="0075505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2014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:rsidR="0075505B" w:rsidRPr="00B42014" w:rsidRDefault="0075505B" w:rsidP="0075505B">
      <w:pPr>
        <w:widowControl w:val="0"/>
        <w:spacing w:after="0" w:line="240" w:lineRule="auto"/>
        <w:ind w:firstLine="36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B420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Повторение</w:t>
      </w:r>
      <w:r w:rsidR="008C50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курса геометрии 7</w:t>
      </w:r>
      <w:r w:rsidRPr="00B4201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класса</w:t>
      </w:r>
      <w:r w:rsidR="00FB0CE1" w:rsidRPr="00B4201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proofErr w:type="gramStart"/>
      <w:r w:rsidR="00FB0CE1" w:rsidRPr="00B420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( </w:t>
      </w:r>
      <w:proofErr w:type="gramEnd"/>
      <w:r w:rsidR="00FB0CE1" w:rsidRPr="00B420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2 часа)</w:t>
      </w:r>
    </w:p>
    <w:p w:rsidR="0075505B" w:rsidRPr="00B42014" w:rsidRDefault="0075505B" w:rsidP="0075505B">
      <w:pPr>
        <w:widowControl w:val="0"/>
        <w:spacing w:after="0" w:line="240" w:lineRule="auto"/>
        <w:ind w:firstLine="3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4201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Четырехугольники.</w:t>
      </w:r>
      <w:r w:rsidR="00FB0CE1" w:rsidRPr="00B4201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( 14 часов</w:t>
      </w:r>
      <w:proofErr w:type="gramStart"/>
      <w:r w:rsidR="00FB0CE1" w:rsidRPr="00B4201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)</w:t>
      </w:r>
      <w:r w:rsidRPr="00B4201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</w:t>
      </w:r>
      <w:proofErr w:type="gramEnd"/>
      <w:r w:rsidRPr="00B4201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ногоугольник, выпуклый многоугольник, четырехугольник. Сумма углов выпуклого многоугольника. Вписанные и описанные многоугольники. Правильные многоугольники. Параллелограмм, его свойства и признаки. Прямоугольник, квадрат, ромб, их свойства и </w:t>
      </w:r>
      <w:proofErr w:type="spellStart"/>
      <w:r w:rsidRPr="00B4201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признаки</w:t>
      </w:r>
      <w:proofErr w:type="gramStart"/>
      <w:r w:rsidRPr="00B4201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.Т</w:t>
      </w:r>
      <w:proofErr w:type="gramEnd"/>
      <w:r w:rsidRPr="00B4201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рапеция</w:t>
      </w:r>
      <w:proofErr w:type="spellEnd"/>
      <w:r w:rsidRPr="00B4201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, средняя линия трапеции; равнобедренная трапеция. Осевая и центральная симметрия.</w:t>
      </w:r>
    </w:p>
    <w:p w:rsidR="0075505B" w:rsidRPr="00B42014" w:rsidRDefault="0075505B" w:rsidP="0075505B">
      <w:pPr>
        <w:widowControl w:val="0"/>
        <w:spacing w:after="0" w:line="240" w:lineRule="auto"/>
        <w:ind w:left="20" w:right="4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Площадь.</w:t>
      </w:r>
      <w:r w:rsidR="00FB0CE1" w:rsidRPr="00B42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(14 часов</w:t>
      </w:r>
      <w:proofErr w:type="gramStart"/>
      <w:r w:rsidR="00FB0CE1" w:rsidRPr="00B42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</w:t>
      </w:r>
      <w:r w:rsidRPr="00B4201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42014">
        <w:rPr>
          <w:rFonts w:ascii="Times New Roman" w:eastAsia="Times New Roman" w:hAnsi="Times New Roman" w:cs="Times New Roman"/>
          <w:color w:val="000000"/>
          <w:sz w:val="24"/>
          <w:szCs w:val="24"/>
        </w:rPr>
        <w:t>онятие площади многоугольника Площади прямоугольника, параллелограмма, треугольника, трапеции. Теорема Пифагора.</w:t>
      </w:r>
    </w:p>
    <w:p w:rsidR="0075505B" w:rsidRPr="00B42014" w:rsidRDefault="0075505B" w:rsidP="0075505B">
      <w:pPr>
        <w:widowControl w:val="0"/>
        <w:spacing w:after="0" w:line="240" w:lineRule="auto"/>
        <w:ind w:left="20" w:right="4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0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Подобные треугольники.</w:t>
      </w:r>
      <w:r w:rsidR="00FB0CE1" w:rsidRPr="00B420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(20 часов)</w:t>
      </w:r>
      <w:r w:rsidRPr="00B42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</w:t>
      </w:r>
    </w:p>
    <w:p w:rsidR="0075505B" w:rsidRPr="00B42014" w:rsidRDefault="0075505B" w:rsidP="0075505B">
      <w:pPr>
        <w:widowControl w:val="0"/>
        <w:spacing w:after="0" w:line="240" w:lineRule="auto"/>
        <w:ind w:firstLine="3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4201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Окружность.</w:t>
      </w:r>
      <w:r w:rsidR="00FB0CE1" w:rsidRPr="00B4201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(16 часов</w:t>
      </w:r>
      <w:proofErr w:type="gramStart"/>
      <w:r w:rsidR="00FB0CE1" w:rsidRPr="00B4201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)</w:t>
      </w:r>
      <w:r w:rsidRPr="00B4201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proofErr w:type="gramEnd"/>
      <w:r w:rsidRPr="00B4201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заимное расположение прямой и окружности. Касательная к окружности, ее свойство и признак. Центральный, вписанный углы; величина вписанного угла; двух окружностей; равенство отрезков касательных, проведенных из одной точки. Метрические соотношения в окружности: свойства секущих, касательных, хорд. Окружность, вписанная в треугольник, и окружность, описанная около треугольника. Вписанные и описанные четырехугольники. Вписанные и описанные окружности правильного многоугольника.</w:t>
      </w:r>
    </w:p>
    <w:p w:rsidR="00995282" w:rsidRPr="00B42014" w:rsidRDefault="0075505B" w:rsidP="00995282">
      <w:pPr>
        <w:widowControl w:val="0"/>
        <w:spacing w:after="0" w:line="240" w:lineRule="auto"/>
        <w:ind w:firstLine="36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B420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Итоговое повторение.</w:t>
      </w:r>
      <w:bookmarkStart w:id="0" w:name="bookmark4"/>
      <w:r w:rsidR="00FB0CE1" w:rsidRPr="00B420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(2 часа)</w:t>
      </w:r>
    </w:p>
    <w:p w:rsidR="00995282" w:rsidRPr="00B42014" w:rsidRDefault="00995282" w:rsidP="00995282">
      <w:pPr>
        <w:widowControl w:val="0"/>
        <w:spacing w:after="0" w:line="240" w:lineRule="auto"/>
        <w:ind w:firstLine="36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bookmarkEnd w:id="0"/>
    <w:p w:rsidR="0075505B" w:rsidRPr="00B42014" w:rsidRDefault="0075505B" w:rsidP="0075505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05B" w:rsidRPr="00B42014" w:rsidRDefault="0075505B" w:rsidP="0075505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результаты изучения учебного предмета</w:t>
      </w:r>
    </w:p>
    <w:p w:rsidR="0075505B" w:rsidRPr="00B42014" w:rsidRDefault="0075505B" w:rsidP="0075505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sz w:val="24"/>
          <w:szCs w:val="24"/>
        </w:rPr>
        <w:t xml:space="preserve">Изучение математики в основной школе дает возможность </w:t>
      </w:r>
      <w:proofErr w:type="gramStart"/>
      <w:r w:rsidRPr="00B42014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B42014">
        <w:rPr>
          <w:rFonts w:ascii="Times New Roman" w:eastAsia="Calibri" w:hAnsi="Times New Roman" w:cs="Times New Roman"/>
          <w:sz w:val="24"/>
          <w:szCs w:val="24"/>
        </w:rPr>
        <w:t xml:space="preserve"> достичь следующих результатов:</w:t>
      </w:r>
    </w:p>
    <w:p w:rsidR="0075505B" w:rsidRPr="00B42014" w:rsidRDefault="0075505B" w:rsidP="0075505B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 направлении личностного развития:</w:t>
      </w:r>
    </w:p>
    <w:p w:rsidR="0075505B" w:rsidRPr="00B42014" w:rsidRDefault="0075505B" w:rsidP="0075505B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B42014">
        <w:rPr>
          <w:rFonts w:ascii="Times New Roman" w:eastAsia="Calibri" w:hAnsi="Times New Roman" w:cs="Times New Roman"/>
          <w:sz w:val="24"/>
          <w:szCs w:val="24"/>
        </w:rPr>
        <w:t>контрпримеры</w:t>
      </w:r>
      <w:proofErr w:type="spellEnd"/>
      <w:r w:rsidRPr="00B4201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5505B" w:rsidRPr="00B42014" w:rsidRDefault="0075505B" w:rsidP="0075505B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sz w:val="24"/>
          <w:szCs w:val="24"/>
        </w:rPr>
        <w:t xml:space="preserve"> критичность мышления, умение распознавать логически некорректные высказывания, отличать гипотезу от факта;</w:t>
      </w:r>
    </w:p>
    <w:p w:rsidR="0075505B" w:rsidRPr="00B42014" w:rsidRDefault="0075505B" w:rsidP="0075505B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sz w:val="24"/>
          <w:szCs w:val="24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75505B" w:rsidRPr="00B42014" w:rsidRDefault="0075505B" w:rsidP="0075505B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42014">
        <w:rPr>
          <w:rFonts w:ascii="Times New Roman" w:eastAsia="Calibri" w:hAnsi="Times New Roman" w:cs="Times New Roman"/>
          <w:sz w:val="24"/>
          <w:szCs w:val="24"/>
        </w:rPr>
        <w:t>креативность</w:t>
      </w:r>
      <w:proofErr w:type="spellEnd"/>
      <w:r w:rsidRPr="00B42014">
        <w:rPr>
          <w:rFonts w:ascii="Times New Roman" w:eastAsia="Calibri" w:hAnsi="Times New Roman" w:cs="Times New Roman"/>
          <w:sz w:val="24"/>
          <w:szCs w:val="24"/>
        </w:rPr>
        <w:t xml:space="preserve"> мышления, инициатива, находчивость, активность при решении математических задач;</w:t>
      </w:r>
    </w:p>
    <w:p w:rsidR="0075505B" w:rsidRPr="00B42014" w:rsidRDefault="0075505B" w:rsidP="0075505B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sz w:val="24"/>
          <w:szCs w:val="24"/>
        </w:rPr>
        <w:t xml:space="preserve"> умение контролировать процесс и результат учебной математической деятельности;</w:t>
      </w:r>
    </w:p>
    <w:p w:rsidR="0075505B" w:rsidRDefault="0075505B" w:rsidP="0075505B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sz w:val="24"/>
          <w:szCs w:val="24"/>
        </w:rPr>
        <w:t xml:space="preserve"> способность к эмоциональному восприятию математических объектов, задач, решений, рассуждений.</w:t>
      </w:r>
    </w:p>
    <w:p w:rsidR="00B42014" w:rsidRPr="00B42014" w:rsidRDefault="00B42014" w:rsidP="00B42014">
      <w:pPr>
        <w:spacing w:line="240" w:lineRule="auto"/>
        <w:ind w:left="15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05B" w:rsidRPr="00B42014" w:rsidRDefault="0075505B" w:rsidP="0075505B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 </w:t>
      </w:r>
      <w:proofErr w:type="spellStart"/>
      <w:r w:rsidRPr="00B42014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метапредметном</w:t>
      </w:r>
      <w:proofErr w:type="spellEnd"/>
      <w:r w:rsidRPr="00B4201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направлении:</w:t>
      </w:r>
    </w:p>
    <w:p w:rsidR="00B42014" w:rsidRPr="00B42014" w:rsidRDefault="00B42014" w:rsidP="00B42014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05B" w:rsidRPr="00B42014" w:rsidRDefault="0075505B" w:rsidP="0075505B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75505B" w:rsidRPr="00B42014" w:rsidRDefault="0075505B" w:rsidP="0075505B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sz w:val="24"/>
          <w:szCs w:val="24"/>
        </w:rPr>
        <w:t xml:space="preserve">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75505B" w:rsidRPr="00B42014" w:rsidRDefault="0075505B" w:rsidP="0075505B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sz w:val="24"/>
          <w:szCs w:val="24"/>
        </w:rPr>
        <w:t xml:space="preserve">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75505B" w:rsidRPr="00B42014" w:rsidRDefault="0075505B" w:rsidP="0075505B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sz w:val="24"/>
          <w:szCs w:val="24"/>
        </w:rPr>
        <w:t xml:space="preserve"> умение выдвигать гипотезы при решении учебных задач и понимать необходимость их проверки;</w:t>
      </w:r>
    </w:p>
    <w:p w:rsidR="0075505B" w:rsidRPr="00B42014" w:rsidRDefault="0075505B" w:rsidP="0075505B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75505B" w:rsidRPr="00B42014" w:rsidRDefault="0075505B" w:rsidP="0075505B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sz w:val="24"/>
          <w:szCs w:val="24"/>
        </w:rPr>
        <w:t xml:space="preserve"> понимание сущности алгоритмических предписаний и умение действовать в соответствии с предложенным алгоритмом;</w:t>
      </w:r>
    </w:p>
    <w:p w:rsidR="0075505B" w:rsidRPr="00B42014" w:rsidRDefault="0075505B" w:rsidP="0075505B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sz w:val="24"/>
          <w:szCs w:val="24"/>
        </w:rPr>
        <w:t xml:space="preserve"> умение самостоятельно ставить цели, выбирать и создавать алгоритмы для решения учебных математических проблем;</w:t>
      </w:r>
    </w:p>
    <w:p w:rsidR="0075505B" w:rsidRPr="00B42014" w:rsidRDefault="0075505B" w:rsidP="0075505B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sz w:val="24"/>
          <w:szCs w:val="24"/>
        </w:rPr>
        <w:t xml:space="preserve"> умение планировать и осуществлять деятельность, направленную на решение задач исследовательского характера;</w:t>
      </w:r>
    </w:p>
    <w:p w:rsidR="0075505B" w:rsidRDefault="0075505B" w:rsidP="0075505B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первоначальные представления об идеях и о методах математики как об универсальном языке науки и техники, о средстве моделирования явлений и процессов.</w:t>
      </w:r>
    </w:p>
    <w:p w:rsidR="00B42014" w:rsidRPr="00B42014" w:rsidRDefault="00B42014" w:rsidP="0075505B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05B" w:rsidRPr="00B42014" w:rsidRDefault="0075505B" w:rsidP="0075505B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 предметном направлении:</w:t>
      </w:r>
    </w:p>
    <w:p w:rsidR="00B42014" w:rsidRPr="00B42014" w:rsidRDefault="00B42014" w:rsidP="00B42014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05B" w:rsidRPr="00B42014" w:rsidRDefault="0075505B" w:rsidP="0075505B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sz w:val="24"/>
          <w:szCs w:val="24"/>
        </w:rPr>
        <w:t xml:space="preserve">предметным результатом изучения курса является </w:t>
      </w:r>
      <w:proofErr w:type="spellStart"/>
      <w:r w:rsidRPr="00B4201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B42014">
        <w:rPr>
          <w:rFonts w:ascii="Times New Roman" w:eastAsia="Calibri" w:hAnsi="Times New Roman" w:cs="Times New Roman"/>
          <w:sz w:val="24"/>
          <w:szCs w:val="24"/>
        </w:rPr>
        <w:t xml:space="preserve"> следующих умений:</w:t>
      </w:r>
    </w:p>
    <w:p w:rsidR="0075505B" w:rsidRPr="00B42014" w:rsidRDefault="0075505B" w:rsidP="0075505B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75505B" w:rsidRPr="00B42014" w:rsidRDefault="0075505B" w:rsidP="0075505B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sz w:val="24"/>
          <w:szCs w:val="24"/>
        </w:rPr>
        <w:t xml:space="preserve"> распознавать геометрические фигуры, различать их взаимное расположение;</w:t>
      </w:r>
    </w:p>
    <w:p w:rsidR="0075505B" w:rsidRPr="00B42014" w:rsidRDefault="0075505B" w:rsidP="0075505B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sz w:val="24"/>
          <w:szCs w:val="24"/>
        </w:rPr>
        <w:t xml:space="preserve"> изображать геометрические фигуры; выполнять чертежи по условию задачи; осуществлять преобразования фигур;</w:t>
      </w:r>
    </w:p>
    <w:p w:rsidR="0075505B" w:rsidRPr="00B42014" w:rsidRDefault="0075505B" w:rsidP="0075505B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sz w:val="24"/>
          <w:szCs w:val="24"/>
        </w:rPr>
        <w:t xml:space="preserve">распознавать на чертежах, моделях и в окружающей обстановке основные пространственные тела, изображать их;  </w:t>
      </w:r>
    </w:p>
    <w:p w:rsidR="0075505B" w:rsidRPr="00B42014" w:rsidRDefault="0075505B" w:rsidP="0075505B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42014">
        <w:rPr>
          <w:rFonts w:ascii="Times New Roman" w:eastAsia="Calibri" w:hAnsi="Times New Roman" w:cs="Times New Roman"/>
          <w:sz w:val="24"/>
          <w:szCs w:val="24"/>
        </w:rPr>
        <w:t>вычислять значения геометрических величин (длин, углов площадей);  в том числе: для углов от 0 до 180</w:t>
      </w:r>
      <w:r w:rsidRPr="00B42014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B42014">
        <w:rPr>
          <w:rFonts w:ascii="Times New Roman" w:eastAsia="Calibri" w:hAnsi="Times New Roman" w:cs="Times New Roman"/>
          <w:sz w:val="24"/>
          <w:szCs w:val="24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вычислять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75505B" w:rsidRPr="00B42014" w:rsidRDefault="0075505B" w:rsidP="0075505B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sz w:val="24"/>
          <w:szCs w:val="24"/>
        </w:rPr>
        <w:t xml:space="preserve"> 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правила симметрии;</w:t>
      </w:r>
    </w:p>
    <w:p w:rsidR="0075505B" w:rsidRPr="00B42014" w:rsidRDefault="0075505B" w:rsidP="0075505B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sz w:val="24"/>
          <w:szCs w:val="24"/>
        </w:rPr>
        <w:t xml:space="preserve"> 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75505B" w:rsidRDefault="0075505B" w:rsidP="0075505B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sz w:val="24"/>
          <w:szCs w:val="24"/>
        </w:rPr>
        <w:t>решать простейшие планиметрические задачи.</w:t>
      </w:r>
    </w:p>
    <w:p w:rsidR="00B42014" w:rsidRPr="00B42014" w:rsidRDefault="00B42014" w:rsidP="0075505B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05B" w:rsidRPr="00B42014" w:rsidRDefault="0075505B" w:rsidP="0075505B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4201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42014">
        <w:rPr>
          <w:rFonts w:ascii="Times New Roman" w:eastAsia="Calibri" w:hAnsi="Times New Roman" w:cs="Times New Roman"/>
          <w:b/>
          <w:i/>
          <w:sz w:val="24"/>
          <w:szCs w:val="24"/>
        </w:rPr>
        <w:t>для</w:t>
      </w:r>
      <w:proofErr w:type="gramEnd"/>
      <w:r w:rsidRPr="00B42014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75505B" w:rsidRPr="00B42014" w:rsidRDefault="0075505B" w:rsidP="0075505B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sz w:val="24"/>
          <w:szCs w:val="24"/>
        </w:rPr>
        <w:t>описания реальных ситуаций на языке геометрии;</w:t>
      </w:r>
    </w:p>
    <w:p w:rsidR="0075505B" w:rsidRPr="00B42014" w:rsidRDefault="0075505B" w:rsidP="0075505B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sz w:val="24"/>
          <w:szCs w:val="24"/>
        </w:rPr>
        <w:t xml:space="preserve"> расчетов, включающих простейшие формулы;</w:t>
      </w:r>
    </w:p>
    <w:p w:rsidR="0075505B" w:rsidRPr="00B42014" w:rsidRDefault="0075505B" w:rsidP="0075505B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sz w:val="24"/>
          <w:szCs w:val="24"/>
        </w:rPr>
        <w:t>решения геометрических задач с использованием тригонометрии;</w:t>
      </w:r>
    </w:p>
    <w:p w:rsidR="0075505B" w:rsidRPr="00B42014" w:rsidRDefault="0075505B" w:rsidP="0075505B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sz w:val="24"/>
          <w:szCs w:val="24"/>
        </w:rPr>
        <w:t xml:space="preserve"> 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75505B" w:rsidRPr="00B42014" w:rsidRDefault="0075505B" w:rsidP="0075505B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sz w:val="24"/>
          <w:szCs w:val="24"/>
        </w:rPr>
        <w:t xml:space="preserve"> построений геометрическими инструментами (линейка,  угольник, циркуль, транспортир).</w:t>
      </w:r>
    </w:p>
    <w:p w:rsidR="0075505B" w:rsidRPr="001C2BAE" w:rsidRDefault="0075505B" w:rsidP="001C2BAE">
      <w:pPr>
        <w:spacing w:line="240" w:lineRule="auto"/>
        <w:ind w:firstLine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014">
        <w:rPr>
          <w:rFonts w:ascii="Times New Roman" w:eastAsia="Calibri" w:hAnsi="Times New Roman" w:cs="Times New Roman"/>
          <w:sz w:val="24"/>
          <w:szCs w:val="24"/>
        </w:rPr>
        <w:t>Результаты изучения предмета влияют на итоговые результаты обучения, которых должны достичь все учащиеся, оканчивающие 8 класс, что является обязательным условием положительной атте</w:t>
      </w:r>
      <w:r w:rsidR="00FB0CE1" w:rsidRPr="00B42014">
        <w:rPr>
          <w:rFonts w:ascii="Times New Roman" w:eastAsia="Calibri" w:hAnsi="Times New Roman" w:cs="Times New Roman"/>
          <w:sz w:val="24"/>
          <w:szCs w:val="24"/>
        </w:rPr>
        <w:t>стации ученика за курс 8 клас</w:t>
      </w:r>
      <w:r w:rsidR="001C2BAE">
        <w:rPr>
          <w:rFonts w:ascii="Times New Roman" w:eastAsia="Calibri" w:hAnsi="Times New Roman" w:cs="Times New Roman"/>
          <w:sz w:val="24"/>
          <w:szCs w:val="24"/>
        </w:rPr>
        <w:t>с.</w:t>
      </w:r>
    </w:p>
    <w:p w:rsidR="0075505B" w:rsidRPr="0075505B" w:rsidRDefault="0075505B" w:rsidP="0075505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04B7" w:rsidRDefault="005904B7"/>
    <w:sectPr w:rsidR="005904B7" w:rsidSect="00B42014">
      <w:footerReference w:type="default" r:id="rId8"/>
      <w:pgSz w:w="16838" w:h="11906" w:orient="landscape"/>
      <w:pgMar w:top="1701" w:right="1670" w:bottom="1418" w:left="1701" w:header="198" w:footer="851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730" w:rsidRDefault="007E1730">
      <w:pPr>
        <w:spacing w:after="0" w:line="240" w:lineRule="auto"/>
      </w:pPr>
      <w:r>
        <w:separator/>
      </w:r>
    </w:p>
  </w:endnote>
  <w:endnote w:type="continuationSeparator" w:id="0">
    <w:p w:rsidR="007E1730" w:rsidRDefault="007E1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1829"/>
      <w:docPartObj>
        <w:docPartGallery w:val="Page Numbers (Bottom of Page)"/>
        <w:docPartUnique/>
      </w:docPartObj>
    </w:sdtPr>
    <w:sdtContent>
      <w:p w:rsidR="00305C23" w:rsidRDefault="004B0231">
        <w:pPr>
          <w:pStyle w:val="a4"/>
          <w:jc w:val="right"/>
        </w:pPr>
        <w:fldSimple w:instr=" PAGE   \* MERGEFORMAT ">
          <w:r w:rsidR="001C2BAE">
            <w:rPr>
              <w:noProof/>
            </w:rPr>
            <w:t>1</w:t>
          </w:r>
        </w:fldSimple>
      </w:p>
    </w:sdtContent>
  </w:sdt>
  <w:p w:rsidR="00305C23" w:rsidRDefault="00305C2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730" w:rsidRDefault="007E1730">
      <w:pPr>
        <w:spacing w:after="0" w:line="240" w:lineRule="auto"/>
      </w:pPr>
      <w:r>
        <w:separator/>
      </w:r>
    </w:p>
  </w:footnote>
  <w:footnote w:type="continuationSeparator" w:id="0">
    <w:p w:rsidR="007E1730" w:rsidRDefault="007E1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E7C40"/>
    <w:multiLevelType w:val="hybridMultilevel"/>
    <w:tmpl w:val="06C4E4C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2C8722B"/>
    <w:multiLevelType w:val="hybridMultilevel"/>
    <w:tmpl w:val="6C7894E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3DFA4E87"/>
    <w:multiLevelType w:val="hybridMultilevel"/>
    <w:tmpl w:val="8FA4157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404150E0"/>
    <w:multiLevelType w:val="hybridMultilevel"/>
    <w:tmpl w:val="CFF20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95A45"/>
    <w:multiLevelType w:val="hybridMultilevel"/>
    <w:tmpl w:val="849004B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4E486148"/>
    <w:multiLevelType w:val="hybridMultilevel"/>
    <w:tmpl w:val="BDA63A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11A15EA"/>
    <w:multiLevelType w:val="hybridMultilevel"/>
    <w:tmpl w:val="CF04497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572B482B"/>
    <w:multiLevelType w:val="hybridMultilevel"/>
    <w:tmpl w:val="B2423A6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5C8D4698"/>
    <w:multiLevelType w:val="hybridMultilevel"/>
    <w:tmpl w:val="E708A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2575CE"/>
    <w:multiLevelType w:val="hybridMultilevel"/>
    <w:tmpl w:val="8DA8E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E6E85"/>
    <w:multiLevelType w:val="hybridMultilevel"/>
    <w:tmpl w:val="8A7ADE5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76155E4C"/>
    <w:multiLevelType w:val="hybridMultilevel"/>
    <w:tmpl w:val="51D4A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0"/>
  </w:num>
  <w:num w:numId="10">
    <w:abstractNumId w:val="3"/>
  </w:num>
  <w:num w:numId="11">
    <w:abstractNumId w:val="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9AE"/>
    <w:rsid w:val="0009322D"/>
    <w:rsid w:val="001741EC"/>
    <w:rsid w:val="001C2BAE"/>
    <w:rsid w:val="00211610"/>
    <w:rsid w:val="002C69C7"/>
    <w:rsid w:val="00305C23"/>
    <w:rsid w:val="00371919"/>
    <w:rsid w:val="003A3EFA"/>
    <w:rsid w:val="00484AB0"/>
    <w:rsid w:val="004A02E6"/>
    <w:rsid w:val="004B0231"/>
    <w:rsid w:val="00501BA8"/>
    <w:rsid w:val="00562744"/>
    <w:rsid w:val="005904B7"/>
    <w:rsid w:val="006440AC"/>
    <w:rsid w:val="006D5EF4"/>
    <w:rsid w:val="0075505B"/>
    <w:rsid w:val="007E1730"/>
    <w:rsid w:val="007E1881"/>
    <w:rsid w:val="008105AB"/>
    <w:rsid w:val="00861065"/>
    <w:rsid w:val="008818C6"/>
    <w:rsid w:val="008C50F4"/>
    <w:rsid w:val="00914902"/>
    <w:rsid w:val="009464D8"/>
    <w:rsid w:val="00955FE6"/>
    <w:rsid w:val="00995282"/>
    <w:rsid w:val="00AD4AFD"/>
    <w:rsid w:val="00B42014"/>
    <w:rsid w:val="00B549AE"/>
    <w:rsid w:val="00C700EA"/>
    <w:rsid w:val="00C84BE8"/>
    <w:rsid w:val="00D56038"/>
    <w:rsid w:val="00E13937"/>
    <w:rsid w:val="00E15992"/>
    <w:rsid w:val="00E208B4"/>
    <w:rsid w:val="00E92D96"/>
    <w:rsid w:val="00EB3A0F"/>
    <w:rsid w:val="00F17BF5"/>
    <w:rsid w:val="00FB0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755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5505B"/>
  </w:style>
  <w:style w:type="paragraph" w:styleId="a6">
    <w:name w:val="List Paragraph"/>
    <w:basedOn w:val="a"/>
    <w:uiPriority w:val="34"/>
    <w:qFormat/>
    <w:rsid w:val="005627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755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550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236F4-F8C3-4DC7-AD4B-788D28969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МКОУ СОШ №7</cp:lastModifiedBy>
  <cp:revision>14</cp:revision>
  <cp:lastPrinted>2018-10-01T16:13:00Z</cp:lastPrinted>
  <dcterms:created xsi:type="dcterms:W3CDTF">2017-08-23T16:18:00Z</dcterms:created>
  <dcterms:modified xsi:type="dcterms:W3CDTF">2019-03-11T08:07:00Z</dcterms:modified>
</cp:coreProperties>
</file>